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496B" w14:textId="77777777" w:rsidR="00827FB5" w:rsidRPr="00827FB5" w:rsidRDefault="00827FB5" w:rsidP="00827FB5">
      <w:r w:rsidRPr="00827FB5">
        <w:t>CPT Bronwyn K. Kirkpatrick is a native of Napa Valley, CA, and commissioned through the Reserve Officer Training Corps in 2019. She graduated from the Metropolitan State University of Denver and holds a Bachelor of Science Degree in Criminology and Criminal Justice with a minor in Military Leadership.</w:t>
      </w:r>
      <w:r w:rsidRPr="00827FB5">
        <w:rPr>
          <w:rFonts w:ascii="Arial" w:hAnsi="Arial" w:cs="Arial"/>
        </w:rPr>
        <w:t>​</w:t>
      </w:r>
    </w:p>
    <w:p w14:paraId="1BCE77BF" w14:textId="77777777" w:rsidR="00827FB5" w:rsidRPr="00827FB5" w:rsidRDefault="00827FB5" w:rsidP="00827FB5">
      <w:r w:rsidRPr="00827FB5">
        <w:t>She enlisted in the United States Army in November of 2015 and completed One Station Unit Training at Fort Leonard Wood, Missouri. She was awarded the MOS 31B Military Police and served 4 years in the Colorado National Guard with the 220th Military Police Company in Denver, Colorado. After receiving her commission in May 2019, she completed Military Police Basic Officer Leaders Course at Fort Leonard Wood, Missouri and was awarded the MOS 31A, Military Police Officer. CPT Kirkpatrick’s subsequent assignment was to the 557th Military Police Company, 94th Military Police Battalion at Camp Humphreys, Korea where she served as a Platoon Leader. She also served as the primary DES LNO to the 2nd Infantry Division during the initial COVID-19 response, coordinating efforts between Garrison entities and the 94th Military Police Battalion. In 2021, CPT Kirkpatrick reported to the United States Military Academy (USMA) Military Police Company at West Point, New York where she served as the Executive Officer (XO), Law and Order Operations Officer, and Honor Guard OIC. During her tenure, she completed over 150 full honors funerals, oversaw stadium security for three Army football seasons, and provided salute battery support for the Vice-Presidential visit to the USMA Class of 2023 Graduation.</w:t>
      </w:r>
    </w:p>
    <w:p w14:paraId="5AD4A71D" w14:textId="77777777" w:rsidR="00827FB5" w:rsidRPr="00827FB5" w:rsidRDefault="00827FB5" w:rsidP="00827FB5">
      <w:r w:rsidRPr="00827FB5">
        <w:rPr>
          <w:rFonts w:ascii="Arial" w:hAnsi="Arial" w:cs="Arial"/>
        </w:rPr>
        <w:t>​</w:t>
      </w:r>
      <w:r w:rsidRPr="00827FB5">
        <w:t>CPT Kirkpatrick most recently graduated from the United States Marine Corps Expeditionary Warfare School at Marine Corps Base Quantico, Virginia.</w:t>
      </w:r>
    </w:p>
    <w:p w14:paraId="2B1BDD60" w14:textId="77777777" w:rsidR="00827FB5" w:rsidRPr="00827FB5" w:rsidRDefault="00827FB5" w:rsidP="00827FB5">
      <w:r w:rsidRPr="00827FB5">
        <w:rPr>
          <w:rFonts w:ascii="Arial" w:hAnsi="Arial" w:cs="Arial"/>
        </w:rPr>
        <w:t>​</w:t>
      </w:r>
      <w:r w:rsidRPr="00827FB5">
        <w:t>Her awards and decorations include the Army Commendation Medal (2), Army Achievement Medal (6), Superior Unit Award (2), Army Reserve Component Achievement Medal, National Defense Service Medal, Global War on Terrorism Service Medal, Korean Defense Service Medal, Humanitarian Service Medal, Army Service Ribbon, Overseas Service Ribbon, Certificate of Achievement (3), Air Assault Badge, Army Parachutist Badge, the German Armed Forces Proficiency Badge (Silver), the Norwegian Road March Badge (4), and International March of </w:t>
      </w:r>
      <w:proofErr w:type="spellStart"/>
      <w:r w:rsidRPr="00827FB5">
        <w:t>Diekirch</w:t>
      </w:r>
      <w:proofErr w:type="spellEnd"/>
      <w:r w:rsidRPr="00827FB5">
        <w:t> medal. </w:t>
      </w:r>
      <w:r w:rsidRPr="00827FB5">
        <w:rPr>
          <w:rFonts w:ascii="Arial" w:hAnsi="Arial" w:cs="Arial"/>
        </w:rPr>
        <w:t>​</w:t>
      </w:r>
    </w:p>
    <w:p w14:paraId="67087D8B" w14:textId="77777777" w:rsidR="00827FB5" w:rsidRPr="00827FB5" w:rsidRDefault="00827FB5" w:rsidP="00827FB5">
      <w:r w:rsidRPr="00827FB5">
        <w:rPr>
          <w:rFonts w:ascii="Arial" w:hAnsi="Arial" w:cs="Arial"/>
        </w:rPr>
        <w:t>​</w:t>
      </w:r>
      <w:r w:rsidRPr="00827FB5">
        <w:t>CPT Kirkpatrick has been married to her husband Jacob for four years. Their hobbies include spending time with their two dogs, traveling, and cooking. </w:t>
      </w:r>
    </w:p>
    <w:p w14:paraId="12824F89" w14:textId="77777777" w:rsidR="0038788A" w:rsidRDefault="0038788A"/>
    <w:sectPr w:rsidR="00387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B5"/>
    <w:rsid w:val="0038788A"/>
    <w:rsid w:val="00390888"/>
    <w:rsid w:val="0078651D"/>
    <w:rsid w:val="00827FB5"/>
    <w:rsid w:val="00BD4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54DE"/>
  <w15:chartTrackingRefBased/>
  <w15:docId w15:val="{E50D6A83-5E35-4CAD-800E-00CC030A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F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F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F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FB5"/>
    <w:rPr>
      <w:rFonts w:eastAsiaTheme="majorEastAsia" w:cstheme="majorBidi"/>
      <w:color w:val="272727" w:themeColor="text1" w:themeTint="D8"/>
    </w:rPr>
  </w:style>
  <w:style w:type="paragraph" w:styleId="Title">
    <w:name w:val="Title"/>
    <w:basedOn w:val="Normal"/>
    <w:next w:val="Normal"/>
    <w:link w:val="TitleChar"/>
    <w:uiPriority w:val="10"/>
    <w:qFormat/>
    <w:rsid w:val="00827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FB5"/>
    <w:pPr>
      <w:spacing w:before="160"/>
      <w:jc w:val="center"/>
    </w:pPr>
    <w:rPr>
      <w:i/>
      <w:iCs/>
      <w:color w:val="404040" w:themeColor="text1" w:themeTint="BF"/>
    </w:rPr>
  </w:style>
  <w:style w:type="character" w:customStyle="1" w:styleId="QuoteChar">
    <w:name w:val="Quote Char"/>
    <w:basedOn w:val="DefaultParagraphFont"/>
    <w:link w:val="Quote"/>
    <w:uiPriority w:val="29"/>
    <w:rsid w:val="00827FB5"/>
    <w:rPr>
      <w:i/>
      <w:iCs/>
      <w:color w:val="404040" w:themeColor="text1" w:themeTint="BF"/>
    </w:rPr>
  </w:style>
  <w:style w:type="paragraph" w:styleId="ListParagraph">
    <w:name w:val="List Paragraph"/>
    <w:basedOn w:val="Normal"/>
    <w:uiPriority w:val="34"/>
    <w:qFormat/>
    <w:rsid w:val="00827FB5"/>
    <w:pPr>
      <w:ind w:left="720"/>
      <w:contextualSpacing/>
    </w:pPr>
  </w:style>
  <w:style w:type="character" w:styleId="IntenseEmphasis">
    <w:name w:val="Intense Emphasis"/>
    <w:basedOn w:val="DefaultParagraphFont"/>
    <w:uiPriority w:val="21"/>
    <w:qFormat/>
    <w:rsid w:val="00827FB5"/>
    <w:rPr>
      <w:i/>
      <w:iCs/>
      <w:color w:val="0F4761" w:themeColor="accent1" w:themeShade="BF"/>
    </w:rPr>
  </w:style>
  <w:style w:type="paragraph" w:styleId="IntenseQuote">
    <w:name w:val="Intense Quote"/>
    <w:basedOn w:val="Normal"/>
    <w:next w:val="Normal"/>
    <w:link w:val="IntenseQuoteChar"/>
    <w:uiPriority w:val="30"/>
    <w:qFormat/>
    <w:rsid w:val="00827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FB5"/>
    <w:rPr>
      <w:i/>
      <w:iCs/>
      <w:color w:val="0F4761" w:themeColor="accent1" w:themeShade="BF"/>
    </w:rPr>
  </w:style>
  <w:style w:type="character" w:styleId="IntenseReference">
    <w:name w:val="Intense Reference"/>
    <w:basedOn w:val="DefaultParagraphFont"/>
    <w:uiPriority w:val="32"/>
    <w:qFormat/>
    <w:rsid w:val="00827F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246890">
      <w:bodyDiv w:val="1"/>
      <w:marLeft w:val="0"/>
      <w:marRight w:val="0"/>
      <w:marTop w:val="0"/>
      <w:marBottom w:val="0"/>
      <w:divBdr>
        <w:top w:val="none" w:sz="0" w:space="0" w:color="auto"/>
        <w:left w:val="none" w:sz="0" w:space="0" w:color="auto"/>
        <w:bottom w:val="none" w:sz="0" w:space="0" w:color="auto"/>
        <w:right w:val="none" w:sz="0" w:space="0" w:color="auto"/>
      </w:divBdr>
    </w:div>
    <w:div w:id="211717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87964-C7DE-474D-BD8B-7591FD7BEE46}"/>
</file>

<file path=customXml/itemProps2.xml><?xml version="1.0" encoding="utf-8"?>
<ds:datastoreItem xmlns:ds="http://schemas.openxmlformats.org/officeDocument/2006/customXml" ds:itemID="{285C270D-A28D-42EB-9916-20A0F4E92FF5}"/>
</file>

<file path=customXml/itemProps3.xml><?xml version="1.0" encoding="utf-8"?>
<ds:datastoreItem xmlns:ds="http://schemas.openxmlformats.org/officeDocument/2006/customXml" ds:itemID="{ED9E4EC0-593A-47EE-A18D-96D9CE75956D}"/>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Shipway, Brian N SFC USARMY CAC (USA)</dc:creator>
  <cp:keywords/>
  <dc:description/>
  <cp:lastModifiedBy>Shipway, Brian N SFC USARMY CAC (USA)</cp:lastModifiedBy>
  <cp:revision>1</cp:revision>
  <dcterms:created xsi:type="dcterms:W3CDTF">2024-08-29T15:20:00Z</dcterms:created>
  <dcterms:modified xsi:type="dcterms:W3CDTF">2024-08-29T15:21:00Z</dcterms:modified>
</cp:coreProperties>
</file>